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FD" w:rsidRPr="00061F70" w:rsidRDefault="00400FFD" w:rsidP="00390CB0">
      <w:pPr>
        <w:ind w:leftChars="-150" w:left="-360" w:rightChars="-172" w:right="-413"/>
        <w:rPr>
          <w:rFonts w:ascii="標楷體" w:eastAsia="標楷體" w:hAnsi="標楷體"/>
          <w:sz w:val="32"/>
          <w:szCs w:val="32"/>
          <w:u w:val="single"/>
        </w:rPr>
      </w:pPr>
      <w:r w:rsidRPr="00A2386B">
        <w:rPr>
          <w:rFonts w:ascii="標楷體" w:eastAsia="標楷體" w:hAnsi="標楷體" w:hint="eastAsia"/>
          <w:b/>
          <w:sz w:val="36"/>
          <w:szCs w:val="36"/>
          <w:u w:val="single"/>
        </w:rPr>
        <w:t>校外人士簽收收據</w:t>
      </w:r>
      <w:r w:rsidR="00390CB0" w:rsidRPr="00A2386B">
        <w:rPr>
          <w:rFonts w:ascii="標楷體" w:eastAsia="標楷體" w:hAnsi="標楷體" w:hint="eastAsia"/>
          <w:b/>
          <w:sz w:val="36"/>
          <w:szCs w:val="36"/>
          <w:u w:val="single"/>
        </w:rPr>
        <w:t>（Receipt）</w:t>
      </w:r>
      <w:r w:rsidR="008C5AD0">
        <w:rPr>
          <w:rFonts w:ascii="標楷體" w:eastAsia="標楷體" w:hAnsi="標楷體" w:hint="eastAsia"/>
          <w:sz w:val="32"/>
          <w:szCs w:val="32"/>
        </w:rPr>
        <w:t xml:space="preserve"> </w:t>
      </w:r>
      <w:r w:rsidR="008B11DC">
        <w:rPr>
          <w:rFonts w:ascii="標楷體" w:eastAsia="標楷體" w:hAnsi="標楷體" w:hint="eastAsia"/>
          <w:sz w:val="32"/>
          <w:szCs w:val="32"/>
        </w:rPr>
        <w:t xml:space="preserve"> </w:t>
      </w:r>
      <w:r w:rsidR="008A0AC0">
        <w:rPr>
          <w:rFonts w:ascii="標楷體" w:eastAsia="標楷體" w:hAnsi="標楷體" w:hint="eastAsia"/>
          <w:sz w:val="32"/>
          <w:szCs w:val="32"/>
        </w:rPr>
        <w:t xml:space="preserve"> </w:t>
      </w:r>
      <w:r w:rsidR="00070B7D" w:rsidRPr="00A2386B">
        <w:rPr>
          <w:rFonts w:ascii="標楷體" w:eastAsia="標楷體" w:hAnsi="標楷體" w:hint="eastAsia"/>
        </w:rPr>
        <w:t>事由、會議</w:t>
      </w:r>
      <w:r w:rsidR="00FF6E45" w:rsidRPr="00A2386B">
        <w:rPr>
          <w:rFonts w:ascii="標楷體" w:eastAsia="標楷體" w:hAnsi="標楷體" w:hint="eastAsia"/>
        </w:rPr>
        <w:t>或</w:t>
      </w:r>
      <w:r w:rsidRPr="00A2386B">
        <w:rPr>
          <w:rFonts w:ascii="標楷體" w:eastAsia="標楷體" w:hAnsi="標楷體" w:hint="eastAsia"/>
        </w:rPr>
        <w:t>活動名稱：</w:t>
      </w:r>
      <w:r w:rsidRPr="00061F7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D5A0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="00E36D2A" w:rsidRPr="00E36D2A">
        <w:rPr>
          <w:rFonts w:ascii="標楷體" w:eastAsia="標楷體" w:hAnsi="標楷體" w:hint="eastAsia"/>
          <w:b/>
          <w:u w:val="single"/>
        </w:rPr>
        <w:t>社團外聘指導老師費</w:t>
      </w:r>
      <w:r w:rsidRPr="00061F7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Pr="008C5AD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061F7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400FFD" w:rsidRPr="00C855E6" w:rsidRDefault="00400FFD" w:rsidP="00390CB0">
      <w:pPr>
        <w:ind w:leftChars="-150" w:left="-360" w:rightChars="-172" w:right="-413"/>
        <w:rPr>
          <w:rFonts w:ascii="標楷體" w:eastAsia="標楷體" w:hAnsi="標楷體"/>
        </w:rPr>
      </w:pPr>
      <w:r w:rsidRPr="00061F70">
        <w:rPr>
          <w:rFonts w:ascii="標楷體" w:eastAsia="標楷體" w:hAnsi="標楷體" w:hint="eastAsia"/>
        </w:rPr>
        <w:t>茲領到私立</w:t>
      </w:r>
      <w:r w:rsidRPr="00065D66">
        <w:rPr>
          <w:rFonts w:ascii="標楷體" w:eastAsia="標楷體" w:hAnsi="標楷體" w:hint="eastAsia"/>
          <w:u w:val="single"/>
        </w:rPr>
        <w:t>高雄醫學大學</w:t>
      </w:r>
      <w:r w:rsidR="00390CB0">
        <w:rPr>
          <w:rFonts w:ascii="標楷體" w:eastAsia="標楷體" w:hAnsi="標楷體" w:hint="eastAsia"/>
          <w:u w:val="single"/>
        </w:rPr>
        <w:t>（KMU）</w:t>
      </w:r>
      <w:r w:rsidRPr="00061F70">
        <w:rPr>
          <w:rFonts w:ascii="標楷體" w:eastAsia="標楷體" w:hAnsi="標楷體" w:hint="eastAsia"/>
        </w:rPr>
        <w:t>給付</w:t>
      </w:r>
      <w:r w:rsidR="00070B7D">
        <w:rPr>
          <w:rFonts w:ascii="標楷體" w:eastAsia="標楷體" w:hAnsi="標楷體" w:hint="eastAsia"/>
        </w:rPr>
        <w:t>報酬</w:t>
      </w:r>
      <w:r w:rsidR="009A67F7">
        <w:rPr>
          <w:rFonts w:ascii="標楷體" w:eastAsia="標楷體" w:hAnsi="標楷體" w:hint="eastAsia"/>
        </w:rPr>
        <w:t>之項目</w:t>
      </w:r>
      <w:r w:rsidR="009A67F7" w:rsidRPr="00A61D9F">
        <w:rPr>
          <w:rFonts w:ascii="標楷體" w:eastAsia="標楷體" w:hAnsi="標楷體" w:hint="eastAsia"/>
          <w:b/>
        </w:rPr>
        <w:t>（請</w:t>
      </w:r>
      <w:r w:rsidR="00246241" w:rsidRPr="00A61D9F">
        <w:rPr>
          <w:rFonts w:ascii="標楷體" w:eastAsia="標楷體" w:hAnsi="標楷體" w:hint="eastAsia"/>
          <w:b/>
        </w:rPr>
        <w:t>擇一</w:t>
      </w:r>
      <w:r w:rsidR="009A67F7" w:rsidRPr="00A61D9F">
        <w:rPr>
          <w:rFonts w:ascii="標楷體" w:eastAsia="標楷體" w:hAnsi="標楷體" w:hint="eastAsia"/>
          <w:b/>
        </w:rPr>
        <w:t>勾選）</w:t>
      </w:r>
      <w:r w:rsidR="009A67F7">
        <w:rPr>
          <w:rFonts w:ascii="標楷體" w:eastAsia="標楷體" w:hAnsi="標楷體" w:hint="eastAsia"/>
        </w:rPr>
        <w:t>及</w:t>
      </w:r>
      <w:r w:rsidRPr="00061F70">
        <w:rPr>
          <w:rFonts w:ascii="標楷體" w:eastAsia="標楷體" w:hAnsi="標楷體" w:hint="eastAsia"/>
        </w:rPr>
        <w:t>金額如下:</w:t>
      </w:r>
    </w:p>
    <w:tbl>
      <w:tblPr>
        <w:tblW w:w="527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99"/>
        <w:gridCol w:w="1173"/>
        <w:gridCol w:w="5492"/>
      </w:tblGrid>
      <w:tr w:rsidR="009A67F7" w:rsidRPr="00A15B82" w:rsidTr="00A15B82">
        <w:trPr>
          <w:trHeight w:val="394"/>
        </w:trPr>
        <w:tc>
          <w:tcPr>
            <w:tcW w:w="2500" w:type="pct"/>
            <w:gridSpan w:val="3"/>
            <w:vAlign w:val="center"/>
          </w:tcPr>
          <w:p w:rsidR="009A67F7" w:rsidRPr="00A15B82" w:rsidRDefault="009A67F7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80" w:lineRule="exact"/>
              <w:ind w:left="432" w:hanging="4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一.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（50）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鐘點費（課程/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訓練/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研習（討）會）</w:t>
            </w:r>
          </w:p>
        </w:tc>
        <w:tc>
          <w:tcPr>
            <w:tcW w:w="2500" w:type="pct"/>
            <w:vAlign w:val="center"/>
          </w:tcPr>
          <w:p w:rsidR="009A67F7" w:rsidRPr="00A15B82" w:rsidRDefault="00070B7D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340"/>
              </w:tabs>
              <w:spacing w:line="380" w:lineRule="exact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="009A67F7" w:rsidRPr="00A15B82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（9B）</w:t>
            </w:r>
            <w:r w:rsidR="009A67F7" w:rsidRPr="00A15B82">
              <w:rPr>
                <w:rFonts w:ascii="標楷體" w:eastAsia="標楷體" w:hAnsi="標楷體" w:hint="eastAsia"/>
                <w:sz w:val="22"/>
                <w:szCs w:val="22"/>
              </w:rPr>
              <w:t>特別演講費（專題演講）</w:t>
            </w:r>
          </w:p>
        </w:tc>
      </w:tr>
      <w:tr w:rsidR="009A67F7" w:rsidRPr="00A15B82" w:rsidTr="00A15B82">
        <w:trPr>
          <w:trHeight w:val="378"/>
        </w:trPr>
        <w:tc>
          <w:tcPr>
            <w:tcW w:w="2500" w:type="pct"/>
            <w:gridSpan w:val="3"/>
            <w:vAlign w:val="center"/>
          </w:tcPr>
          <w:p w:rsidR="009A67F7" w:rsidRPr="00A15B82" w:rsidRDefault="009A67F7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80" w:lineRule="exact"/>
              <w:ind w:left="432" w:hanging="4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二.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（50）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指導費/諮詢費</w:t>
            </w:r>
          </w:p>
        </w:tc>
        <w:tc>
          <w:tcPr>
            <w:tcW w:w="2500" w:type="pct"/>
            <w:vAlign w:val="center"/>
          </w:tcPr>
          <w:p w:rsidR="009A67F7" w:rsidRPr="00A15B82" w:rsidRDefault="00070B7D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340"/>
              </w:tabs>
              <w:spacing w:line="380" w:lineRule="exact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9A67F7" w:rsidRPr="00A15B82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（9B）</w:t>
            </w:r>
            <w:r w:rsidR="009A67F7" w:rsidRPr="00A15B82">
              <w:rPr>
                <w:rFonts w:ascii="標楷體" w:eastAsia="標楷體" w:hAnsi="標楷體" w:hint="eastAsia"/>
                <w:sz w:val="22"/>
                <w:szCs w:val="22"/>
              </w:rPr>
              <w:t>稿費/翻譯審稿費</w:t>
            </w:r>
          </w:p>
        </w:tc>
      </w:tr>
      <w:tr w:rsidR="009A67F7" w:rsidRPr="00A15B82" w:rsidTr="00A15B82">
        <w:trPr>
          <w:trHeight w:val="378"/>
        </w:trPr>
        <w:tc>
          <w:tcPr>
            <w:tcW w:w="2500" w:type="pct"/>
            <w:gridSpan w:val="3"/>
            <w:vAlign w:val="center"/>
          </w:tcPr>
          <w:p w:rsidR="009A67F7" w:rsidRPr="00A15B82" w:rsidRDefault="009A67F7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80" w:lineRule="exact"/>
              <w:ind w:left="432" w:hanging="4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三.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（50）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會議出席費</w:t>
            </w:r>
          </w:p>
        </w:tc>
        <w:tc>
          <w:tcPr>
            <w:tcW w:w="2500" w:type="pct"/>
            <w:vAlign w:val="center"/>
          </w:tcPr>
          <w:p w:rsidR="009A67F7" w:rsidRPr="00A15B82" w:rsidRDefault="00070B7D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340"/>
              </w:tabs>
              <w:spacing w:line="380" w:lineRule="exact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9A67F7" w:rsidRPr="00A15B82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（9B）</w:t>
            </w:r>
            <w:r w:rsidR="009A67F7" w:rsidRPr="00A15B82">
              <w:rPr>
                <w:rFonts w:ascii="標楷體" w:eastAsia="標楷體" w:hAnsi="標楷體" w:hint="eastAsia"/>
                <w:sz w:val="22"/>
                <w:szCs w:val="22"/>
              </w:rPr>
              <w:t>教師升等著作審查費</w:t>
            </w:r>
          </w:p>
        </w:tc>
      </w:tr>
      <w:tr w:rsidR="009A67F7" w:rsidRPr="00A15B82" w:rsidTr="00A15B82">
        <w:trPr>
          <w:trHeight w:val="378"/>
        </w:trPr>
        <w:tc>
          <w:tcPr>
            <w:tcW w:w="2500" w:type="pct"/>
            <w:gridSpan w:val="3"/>
            <w:vAlign w:val="center"/>
          </w:tcPr>
          <w:p w:rsidR="009A67F7" w:rsidRPr="00A15B82" w:rsidRDefault="009A67F7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80" w:lineRule="exact"/>
              <w:ind w:left="432" w:hanging="4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四.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（50）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主持費/引言費</w:t>
            </w:r>
          </w:p>
        </w:tc>
        <w:tc>
          <w:tcPr>
            <w:tcW w:w="2500" w:type="pct"/>
            <w:vAlign w:val="center"/>
          </w:tcPr>
          <w:p w:rsidR="009A67F7" w:rsidRPr="00A15B82" w:rsidRDefault="00070B7D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340"/>
              </w:tabs>
              <w:spacing w:line="380" w:lineRule="exact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  <w:r w:rsidR="009A67F7" w:rsidRPr="00A15B82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（9B）</w:t>
            </w:r>
            <w:r w:rsidR="009A67F7" w:rsidRPr="00A15B82">
              <w:rPr>
                <w:rFonts w:ascii="標楷體" w:eastAsia="標楷體" w:hAnsi="標楷體" w:hint="eastAsia"/>
                <w:sz w:val="22"/>
                <w:szCs w:val="22"/>
              </w:rPr>
              <w:t>論文指導費/口試費/審查費</w:t>
            </w:r>
            <w:r w:rsidR="008C5AD0" w:rsidRPr="00A15B82">
              <w:rPr>
                <w:rFonts w:ascii="標楷體" w:eastAsia="標楷體" w:hAnsi="標楷體" w:hint="eastAsia"/>
                <w:sz w:val="22"/>
                <w:szCs w:val="22"/>
              </w:rPr>
              <w:t>/召集人費</w:t>
            </w:r>
          </w:p>
        </w:tc>
      </w:tr>
      <w:tr w:rsidR="009A67F7" w:rsidRPr="00A15B82" w:rsidTr="00A15B82">
        <w:trPr>
          <w:trHeight w:val="394"/>
        </w:trPr>
        <w:tc>
          <w:tcPr>
            <w:tcW w:w="2500" w:type="pct"/>
            <w:gridSpan w:val="3"/>
            <w:vAlign w:val="center"/>
          </w:tcPr>
          <w:p w:rsidR="009A67F7" w:rsidRPr="00A15B82" w:rsidRDefault="009A67F7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80" w:lineRule="exact"/>
              <w:ind w:left="432" w:hanging="4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五.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（50）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一般審查費</w:t>
            </w:r>
          </w:p>
        </w:tc>
        <w:tc>
          <w:tcPr>
            <w:tcW w:w="2500" w:type="pct"/>
            <w:vAlign w:val="center"/>
          </w:tcPr>
          <w:p w:rsidR="009A67F7" w:rsidRPr="00A15B82" w:rsidRDefault="009A67F7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340"/>
              </w:tabs>
              <w:spacing w:line="380" w:lineRule="exact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（91）競技競賽機會中獎</w:t>
            </w:r>
            <w:r w:rsidR="00206AC2" w:rsidRPr="00A15B82">
              <w:rPr>
                <w:rFonts w:ascii="標楷體" w:eastAsia="標楷體" w:hAnsi="標楷體" w:hint="eastAsia"/>
                <w:sz w:val="22"/>
                <w:szCs w:val="22"/>
              </w:rPr>
              <w:t>獎金</w:t>
            </w:r>
          </w:p>
        </w:tc>
      </w:tr>
      <w:tr w:rsidR="00070B7D" w:rsidRPr="00A15B82" w:rsidTr="00A15B82">
        <w:trPr>
          <w:trHeight w:val="255"/>
        </w:trPr>
        <w:tc>
          <w:tcPr>
            <w:tcW w:w="2500" w:type="pct"/>
            <w:gridSpan w:val="3"/>
            <w:vAlign w:val="center"/>
          </w:tcPr>
          <w:p w:rsidR="00070B7D" w:rsidRPr="00A15B82" w:rsidRDefault="00070B7D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80" w:lineRule="exact"/>
              <w:ind w:left="432" w:hanging="4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六.（50）</w:t>
            </w:r>
            <w:r w:rsidR="00324FAB" w:rsidRPr="00A15B82">
              <w:rPr>
                <w:rFonts w:ascii="標楷體" w:eastAsia="標楷體" w:hAnsi="標楷體" w:hint="eastAsia"/>
                <w:sz w:val="22"/>
                <w:szCs w:val="22"/>
              </w:rPr>
              <w:t>外國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人士</w:t>
            </w:r>
            <w:r w:rsidR="00324FAB" w:rsidRPr="00A15B82">
              <w:rPr>
                <w:rFonts w:ascii="標楷體" w:eastAsia="標楷體" w:hAnsi="標楷體" w:hint="eastAsia"/>
                <w:sz w:val="22"/>
                <w:szCs w:val="22"/>
              </w:rPr>
              <w:t>來台日（月）支報酬（含生活費）</w:t>
            </w:r>
          </w:p>
        </w:tc>
        <w:tc>
          <w:tcPr>
            <w:tcW w:w="2500" w:type="pct"/>
            <w:vAlign w:val="center"/>
          </w:tcPr>
          <w:p w:rsidR="00070B7D" w:rsidRPr="00A15B82" w:rsidRDefault="00070B7D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340"/>
              </w:tabs>
              <w:spacing w:line="380" w:lineRule="exact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十三.</w:t>
            </w:r>
            <w:r w:rsidR="008C5AD0" w:rsidRPr="00A15B82">
              <w:rPr>
                <w:rFonts w:ascii="標楷體" w:eastAsia="標楷體" w:hAnsi="標楷體" w:hint="eastAsia"/>
                <w:sz w:val="22"/>
                <w:szCs w:val="22"/>
              </w:rPr>
              <w:t>（免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稅）</w:t>
            </w:r>
            <w:r w:rsidR="008C5AD0" w:rsidRPr="00A15B82">
              <w:rPr>
                <w:rFonts w:ascii="標楷體" w:eastAsia="標楷體" w:hAnsi="標楷體" w:hint="eastAsia"/>
                <w:sz w:val="22"/>
                <w:szCs w:val="22"/>
              </w:rPr>
              <w:t>入學考試之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試務</w:t>
            </w:r>
            <w:r w:rsidR="00206AC2" w:rsidRPr="00A15B82">
              <w:rPr>
                <w:rFonts w:ascii="標楷體" w:eastAsia="標楷體" w:hAnsi="標楷體" w:hint="eastAsia"/>
                <w:sz w:val="22"/>
                <w:szCs w:val="22"/>
              </w:rPr>
              <w:t>工作費</w:t>
            </w:r>
          </w:p>
        </w:tc>
      </w:tr>
      <w:tr w:rsidR="00070B7D" w:rsidRPr="00A15B82" w:rsidTr="00A15B82">
        <w:trPr>
          <w:trHeight w:val="255"/>
        </w:trPr>
        <w:tc>
          <w:tcPr>
            <w:tcW w:w="2500" w:type="pct"/>
            <w:gridSpan w:val="3"/>
            <w:vAlign w:val="center"/>
          </w:tcPr>
          <w:p w:rsidR="00070B7D" w:rsidRPr="00A15B82" w:rsidRDefault="00070B7D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80" w:lineRule="exact"/>
              <w:ind w:left="432" w:hanging="4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七.（50）臨時工資</w:t>
            </w:r>
          </w:p>
        </w:tc>
        <w:tc>
          <w:tcPr>
            <w:tcW w:w="2500" w:type="pct"/>
            <w:vAlign w:val="center"/>
          </w:tcPr>
          <w:p w:rsidR="00070B7D" w:rsidRPr="00A15B82" w:rsidRDefault="00070B7D" w:rsidP="00A15B82">
            <w:pPr>
              <w:numPr>
                <w:ilvl w:val="0"/>
                <w:numId w:val="1"/>
              </w:numPr>
              <w:tabs>
                <w:tab w:val="clear" w:pos="480"/>
                <w:tab w:val="num" w:pos="340"/>
              </w:tabs>
              <w:spacing w:line="380" w:lineRule="exact"/>
              <w:ind w:left="482" w:hanging="48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十四.</w:t>
            </w:r>
            <w:r w:rsidR="008C5AD0" w:rsidRPr="00A15B82">
              <w:rPr>
                <w:rFonts w:ascii="標楷體" w:eastAsia="標楷體" w:hAnsi="標楷體" w:hint="eastAsia"/>
                <w:sz w:val="22"/>
                <w:szCs w:val="22"/>
              </w:rPr>
              <w:t>（稅別洽會計室）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</w:p>
        </w:tc>
      </w:tr>
      <w:tr w:rsidR="00B55511" w:rsidRPr="00A15B82" w:rsidTr="00A15B82">
        <w:trPr>
          <w:trHeight w:val="255"/>
        </w:trPr>
        <w:tc>
          <w:tcPr>
            <w:tcW w:w="1147" w:type="pct"/>
            <w:vAlign w:val="center"/>
          </w:tcPr>
          <w:p w:rsidR="00390CB0" w:rsidRPr="00A15B82" w:rsidRDefault="00B55511" w:rsidP="00A15B82">
            <w:pPr>
              <w:numPr>
                <w:ilvl w:val="0"/>
                <w:numId w:val="17"/>
              </w:numPr>
              <w:tabs>
                <w:tab w:val="clear" w:pos="480"/>
                <w:tab w:val="num" w:pos="252"/>
              </w:tabs>
              <w:spacing w:line="280" w:lineRule="exact"/>
              <w:ind w:left="0" w:right="-414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給付報酬總金額</w:t>
            </w:r>
          </w:p>
          <w:p w:rsidR="00B55511" w:rsidRPr="00A15B82" w:rsidRDefault="00390CB0" w:rsidP="00A15B82">
            <w:pPr>
              <w:spacing w:line="280" w:lineRule="exact"/>
              <w:ind w:right="-414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（Total Amount Paid）</w:t>
            </w:r>
          </w:p>
        </w:tc>
        <w:tc>
          <w:tcPr>
            <w:tcW w:w="819" w:type="pct"/>
            <w:vAlign w:val="center"/>
          </w:tcPr>
          <w:p w:rsidR="00B55511" w:rsidRPr="00A15B82" w:rsidRDefault="00914350" w:rsidP="00A15B82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NT</w:t>
            </w:r>
            <w:r w:rsidR="00B55511"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＄</w:t>
            </w:r>
          </w:p>
        </w:tc>
        <w:tc>
          <w:tcPr>
            <w:tcW w:w="3034" w:type="pct"/>
            <w:gridSpan w:val="2"/>
            <w:vAlign w:val="center"/>
          </w:tcPr>
          <w:p w:rsidR="00B55511" w:rsidRPr="00A15B82" w:rsidRDefault="00B55511" w:rsidP="00A15B82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5B82">
              <w:rPr>
                <w:rFonts w:ascii="標楷體" w:eastAsia="標楷體" w:hAnsi="標楷體" w:hint="eastAsia"/>
                <w:b/>
                <w:sz w:val="20"/>
                <w:szCs w:val="20"/>
              </w:rPr>
              <w:t>新台幣（大寫）        萬        仟        佰        拾       元整</w:t>
            </w:r>
          </w:p>
        </w:tc>
      </w:tr>
    </w:tbl>
    <w:p w:rsidR="009A67F7" w:rsidRDefault="009A67F7" w:rsidP="009A67F7">
      <w:pPr>
        <w:rPr>
          <w:rFonts w:ascii="標楷體" w:eastAsia="標楷體" w:hAnsi="標楷體"/>
          <w:b/>
          <w:sz w:val="22"/>
          <w:szCs w:val="22"/>
        </w:rPr>
      </w:pPr>
    </w:p>
    <w:tbl>
      <w:tblPr>
        <w:tblW w:w="52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799"/>
        <w:gridCol w:w="6660"/>
      </w:tblGrid>
      <w:tr w:rsidR="009A67F7" w:rsidRPr="00A15B82" w:rsidTr="00A15B82">
        <w:tc>
          <w:tcPr>
            <w:tcW w:w="1148" w:type="pct"/>
            <w:vAlign w:val="center"/>
          </w:tcPr>
          <w:p w:rsidR="00390CB0" w:rsidRPr="00A15B82" w:rsidRDefault="009A67F7" w:rsidP="00A15B82">
            <w:pPr>
              <w:numPr>
                <w:ilvl w:val="0"/>
                <w:numId w:val="17"/>
              </w:numPr>
              <w:tabs>
                <w:tab w:val="clear" w:pos="480"/>
                <w:tab w:val="num" w:pos="252"/>
              </w:tabs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代扣</w:t>
            </w:r>
            <w:r w:rsidR="00246241"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所得稅</w:t>
            </w: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稅額</w:t>
            </w:r>
          </w:p>
          <w:p w:rsidR="009A67F7" w:rsidRPr="00A15B82" w:rsidRDefault="00390CB0" w:rsidP="00A15B8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（Tax Withheld）</w:t>
            </w:r>
          </w:p>
        </w:tc>
        <w:tc>
          <w:tcPr>
            <w:tcW w:w="819" w:type="pct"/>
            <w:vAlign w:val="center"/>
          </w:tcPr>
          <w:p w:rsidR="009A67F7" w:rsidRPr="00A15B82" w:rsidRDefault="009A67F7" w:rsidP="00A15B8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＄</w:t>
            </w:r>
          </w:p>
        </w:tc>
        <w:tc>
          <w:tcPr>
            <w:tcW w:w="3033" w:type="pct"/>
          </w:tcPr>
          <w:p w:rsidR="009A67F7" w:rsidRPr="00A15B82" w:rsidRDefault="008E7FF8" w:rsidP="00A15B8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上述項目請分別按50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薪資所得（一～七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項）</w:t>
            </w:r>
            <w:r w:rsidR="0078628D" w:rsidRPr="00A15B8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9B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稿費及演講鐘點費（八～十ㄧ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項）</w:t>
            </w:r>
            <w:r w:rsidR="008C5AD0" w:rsidRPr="00A15B82">
              <w:rPr>
                <w:rFonts w:ascii="標楷體" w:eastAsia="標楷體" w:hAnsi="標楷體" w:hint="eastAsia"/>
                <w:sz w:val="22"/>
                <w:szCs w:val="22"/>
              </w:rPr>
              <w:t>及91競技競賽獎金（十二項）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之扣繳率代扣稅額。若為中華民國境內居住之個人，每次扣繳稅額不超過2,000元者免扣繳。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代扣稅額若有疑問請</w:t>
            </w:r>
            <w:r w:rsidR="00B55511" w:rsidRPr="00A15B82">
              <w:rPr>
                <w:rFonts w:ascii="標楷體" w:eastAsia="標楷體" w:hAnsi="標楷體" w:hint="eastAsia"/>
                <w:sz w:val="22"/>
                <w:szCs w:val="22"/>
              </w:rPr>
              <w:t>事前</w:t>
            </w:r>
            <w:r w:rsidR="00070B7D" w:rsidRPr="00A15B82">
              <w:rPr>
                <w:rFonts w:ascii="標楷體" w:eastAsia="標楷體" w:hAnsi="標楷體" w:hint="eastAsia"/>
                <w:sz w:val="22"/>
                <w:szCs w:val="22"/>
              </w:rPr>
              <w:t>先洽詢會計室。</w:t>
            </w:r>
          </w:p>
        </w:tc>
      </w:tr>
      <w:tr w:rsidR="009A67F7" w:rsidRPr="00A15B82" w:rsidTr="00A15B82">
        <w:tc>
          <w:tcPr>
            <w:tcW w:w="1148" w:type="pct"/>
            <w:vAlign w:val="center"/>
          </w:tcPr>
          <w:p w:rsidR="009A67F7" w:rsidRPr="00A15B82" w:rsidRDefault="009A67F7" w:rsidP="00A15B82">
            <w:pPr>
              <w:numPr>
                <w:ilvl w:val="0"/>
                <w:numId w:val="17"/>
              </w:numPr>
              <w:tabs>
                <w:tab w:val="clear" w:pos="480"/>
                <w:tab w:val="num" w:pos="252"/>
              </w:tabs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代扣補充健保費</w:t>
            </w:r>
          </w:p>
          <w:p w:rsidR="00390CB0" w:rsidRPr="00A15B82" w:rsidRDefault="00390CB0" w:rsidP="00A15B82">
            <w:pPr>
              <w:spacing w:line="28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15B82">
              <w:rPr>
                <w:rFonts w:ascii="標楷體" w:eastAsia="標楷體" w:hAnsi="標楷體" w:hint="eastAsia"/>
                <w:b/>
                <w:sz w:val="18"/>
                <w:szCs w:val="18"/>
              </w:rPr>
              <w:t>（Supplementary Premium）</w:t>
            </w:r>
          </w:p>
        </w:tc>
        <w:tc>
          <w:tcPr>
            <w:tcW w:w="819" w:type="pct"/>
            <w:vAlign w:val="center"/>
          </w:tcPr>
          <w:p w:rsidR="009A67F7" w:rsidRPr="00A15B82" w:rsidRDefault="009A67F7" w:rsidP="00A15B82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＄</w:t>
            </w:r>
          </w:p>
        </w:tc>
        <w:tc>
          <w:tcPr>
            <w:tcW w:w="3033" w:type="pct"/>
          </w:tcPr>
          <w:p w:rsidR="009A67F7" w:rsidRPr="00A15B82" w:rsidRDefault="008E7FF8" w:rsidP="00FB3869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上述項目為50</w:t>
            </w:r>
            <w:r w:rsidR="00206AC2" w:rsidRPr="00A15B82">
              <w:rPr>
                <w:rFonts w:ascii="標楷體" w:eastAsia="標楷體" w:hAnsi="標楷體" w:hint="eastAsia"/>
                <w:sz w:val="22"/>
                <w:szCs w:val="22"/>
              </w:rPr>
              <w:t>薪資所得（一～七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項）</w:t>
            </w:r>
            <w:r w:rsidR="00FA1F65" w:rsidRPr="00A15B82">
              <w:rPr>
                <w:rFonts w:ascii="標楷體" w:eastAsia="標楷體" w:hAnsi="標楷體" w:hint="eastAsia"/>
                <w:sz w:val="22"/>
                <w:szCs w:val="22"/>
              </w:rPr>
              <w:t>支付金額達基本工資以上者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及9B稿費及演講鐘點費（</w:t>
            </w:r>
            <w:r w:rsidR="00206AC2" w:rsidRPr="00A15B82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="00206AC2" w:rsidRPr="00A15B82">
              <w:rPr>
                <w:rFonts w:ascii="標楷體" w:eastAsia="標楷體" w:hAnsi="標楷體" w:hint="eastAsia"/>
                <w:sz w:val="22"/>
                <w:szCs w:val="22"/>
              </w:rPr>
              <w:t>十ㄧ</w:t>
            </w:r>
            <w:r w:rsidR="00472166" w:rsidRPr="00A15B82">
              <w:rPr>
                <w:rFonts w:ascii="標楷體" w:eastAsia="標楷體" w:hAnsi="標楷體" w:hint="eastAsia"/>
                <w:sz w:val="22"/>
                <w:szCs w:val="22"/>
              </w:rPr>
              <w:t>項）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支付金額達</w:t>
            </w:r>
            <w:r w:rsidR="007B5BF2" w:rsidRPr="00FB38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  <w:r w:rsidRPr="00FB38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,000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元以上者，</w:t>
            </w:r>
            <w:r w:rsidR="00FA1F65" w:rsidRPr="00A15B82">
              <w:rPr>
                <w:rFonts w:ascii="標楷體" w:eastAsia="標楷體" w:hAnsi="標楷體" w:hint="eastAsia"/>
                <w:sz w:val="22"/>
                <w:szCs w:val="22"/>
              </w:rPr>
              <w:t>除符合規定免扣取外，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請依規定代扣</w:t>
            </w:r>
            <w:r w:rsidR="00FB3869">
              <w:rPr>
                <w:rFonts w:ascii="標楷體" w:eastAsia="標楷體" w:hAnsi="標楷體" w:hint="eastAsia"/>
                <w:sz w:val="22"/>
                <w:szCs w:val="22"/>
              </w:rPr>
              <w:t>1.91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％補充健保費</w:t>
            </w:r>
            <w:r w:rsidR="00246241" w:rsidRPr="00A15B8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206AC2" w:rsidRPr="00A15B82" w:rsidTr="00A15B82">
        <w:tc>
          <w:tcPr>
            <w:tcW w:w="1148" w:type="pct"/>
            <w:tcBorders>
              <w:bottom w:val="single" w:sz="24" w:space="0" w:color="auto"/>
            </w:tcBorders>
            <w:vAlign w:val="center"/>
          </w:tcPr>
          <w:p w:rsidR="00206AC2" w:rsidRPr="00A15B82" w:rsidRDefault="00206AC2" w:rsidP="00A15B82">
            <w:pPr>
              <w:numPr>
                <w:ilvl w:val="0"/>
                <w:numId w:val="17"/>
              </w:numPr>
              <w:tabs>
                <w:tab w:val="clear" w:pos="480"/>
                <w:tab w:val="num" w:pos="252"/>
              </w:tabs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交通</w:t>
            </w:r>
            <w:r w:rsidR="00B55511"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費</w:t>
            </w: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及住宿費</w:t>
            </w:r>
          </w:p>
          <w:p w:rsidR="00390CB0" w:rsidRPr="00A15B82" w:rsidRDefault="00390CB0" w:rsidP="00A15B8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（Travel Expenses）</w:t>
            </w:r>
          </w:p>
        </w:tc>
        <w:tc>
          <w:tcPr>
            <w:tcW w:w="819" w:type="pct"/>
            <w:tcBorders>
              <w:bottom w:val="single" w:sz="24" w:space="0" w:color="auto"/>
            </w:tcBorders>
            <w:vAlign w:val="center"/>
          </w:tcPr>
          <w:p w:rsidR="00206AC2" w:rsidRPr="00A15B82" w:rsidRDefault="00206AC2" w:rsidP="00A15B82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A15B82">
              <w:rPr>
                <w:rFonts w:ascii="標楷體" w:eastAsia="標楷體" w:hAnsi="標楷體" w:hint="eastAsia"/>
                <w:b/>
              </w:rPr>
              <w:t>＄</w:t>
            </w:r>
          </w:p>
        </w:tc>
        <w:tc>
          <w:tcPr>
            <w:tcW w:w="3033" w:type="pct"/>
            <w:tcBorders>
              <w:bottom w:val="single" w:sz="24" w:space="0" w:color="auto"/>
            </w:tcBorders>
          </w:tcPr>
          <w:p w:rsidR="00206AC2" w:rsidRPr="00A15B82" w:rsidRDefault="00206AC2" w:rsidP="00A15B8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請檢附票根或發票等憑證依本校規定金額</w:t>
            </w:r>
            <w:r w:rsidR="008C5AD0" w:rsidRPr="00A15B82">
              <w:rPr>
                <w:rFonts w:ascii="標楷體" w:eastAsia="標楷體" w:hAnsi="標楷體" w:hint="eastAsia"/>
                <w:sz w:val="22"/>
                <w:szCs w:val="22"/>
              </w:rPr>
              <w:t>填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報</w:t>
            </w:r>
            <w:r w:rsidR="008C5AD0" w:rsidRPr="00A15B82">
              <w:rPr>
                <w:rFonts w:ascii="標楷體" w:eastAsia="標楷體" w:hAnsi="標楷體" w:hint="eastAsia"/>
                <w:sz w:val="22"/>
                <w:szCs w:val="22"/>
              </w:rPr>
              <w:t>核銷。未檢附票根或發票等憑證者金額為零或以自強號</w:t>
            </w:r>
            <w:r w:rsidR="00260128" w:rsidRPr="00A15B82">
              <w:rPr>
                <w:rFonts w:ascii="標楷體" w:eastAsia="標楷體" w:hAnsi="標楷體" w:hint="eastAsia"/>
                <w:sz w:val="22"/>
                <w:szCs w:val="22"/>
              </w:rPr>
              <w:t>（自</w:t>
            </w:r>
            <w:r w:rsidR="00260128" w:rsidRPr="00A15B8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  <w:r w:rsidR="00260128" w:rsidRPr="00A15B82">
              <w:rPr>
                <w:rFonts w:ascii="標楷體" w:eastAsia="標楷體" w:hAnsi="標楷體" w:hint="eastAsia"/>
                <w:sz w:val="22"/>
                <w:szCs w:val="22"/>
              </w:rPr>
              <w:t>至高雄）</w:t>
            </w:r>
            <w:r w:rsidR="008C5AD0" w:rsidRPr="00A15B8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A15B82">
              <w:rPr>
                <w:rFonts w:ascii="標楷體" w:eastAsia="標楷體" w:hAnsi="標楷體" w:hint="eastAsia"/>
                <w:sz w:val="22"/>
                <w:szCs w:val="22"/>
              </w:rPr>
              <w:t>公民營汽車票價計算核給。外幣請依銀行結匯水單</w:t>
            </w:r>
            <w:r w:rsidR="00691401" w:rsidRPr="00A15B82">
              <w:rPr>
                <w:rFonts w:ascii="標楷體" w:eastAsia="標楷體" w:hAnsi="標楷體" w:hint="eastAsia"/>
                <w:sz w:val="22"/>
                <w:szCs w:val="22"/>
              </w:rPr>
              <w:t>、信用卡或台銀</w:t>
            </w:r>
            <w:r w:rsidR="008C5AD0" w:rsidRPr="00A15B82">
              <w:rPr>
                <w:rFonts w:ascii="標楷體" w:eastAsia="標楷體" w:hAnsi="標楷體" w:hint="eastAsia"/>
                <w:sz w:val="22"/>
                <w:szCs w:val="22"/>
              </w:rPr>
              <w:t>賣出</w:t>
            </w:r>
            <w:r w:rsidR="00691401" w:rsidRPr="00A15B82">
              <w:rPr>
                <w:rFonts w:ascii="標楷體" w:eastAsia="標楷體" w:hAnsi="標楷體" w:hint="eastAsia"/>
                <w:sz w:val="22"/>
                <w:szCs w:val="22"/>
              </w:rPr>
              <w:t>即期匯率（出國前1日）換算新台幣。</w:t>
            </w:r>
          </w:p>
        </w:tc>
      </w:tr>
      <w:tr w:rsidR="00B55511" w:rsidRPr="00A15B82" w:rsidTr="00A15B82">
        <w:tc>
          <w:tcPr>
            <w:tcW w:w="11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55511" w:rsidRPr="00A15B82" w:rsidRDefault="00B55511" w:rsidP="00A15B82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實領淨額（A－B－C＋D）</w:t>
            </w:r>
          </w:p>
          <w:p w:rsidR="00704929" w:rsidRPr="00A15B82" w:rsidRDefault="00704929" w:rsidP="00A15B82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（Net Payment）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55511" w:rsidRPr="00A15B82" w:rsidRDefault="00914350" w:rsidP="00A15B82">
            <w:pPr>
              <w:spacing w:line="360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NT</w:t>
            </w:r>
            <w:r w:rsidR="00B55511" w:rsidRPr="00A15B82">
              <w:rPr>
                <w:rFonts w:ascii="標楷體" w:eastAsia="標楷體" w:hAnsi="標楷體" w:hint="eastAsia"/>
                <w:b/>
                <w:sz w:val="22"/>
                <w:szCs w:val="22"/>
              </w:rPr>
              <w:t>＄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55511" w:rsidRPr="00A15B82" w:rsidRDefault="00B55511" w:rsidP="00A15B82">
            <w:pPr>
              <w:spacing w:line="36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5B82">
              <w:rPr>
                <w:rFonts w:ascii="標楷體" w:eastAsia="標楷體" w:hAnsi="標楷體" w:hint="eastAsia"/>
                <w:b/>
                <w:sz w:val="20"/>
                <w:szCs w:val="20"/>
              </w:rPr>
              <w:t>新台幣（大寫）        萬        仟        佰        拾       元整</w:t>
            </w:r>
          </w:p>
        </w:tc>
      </w:tr>
    </w:tbl>
    <w:p w:rsidR="007839C2" w:rsidRPr="00FC6D02" w:rsidRDefault="007839C2" w:rsidP="008E7FF8">
      <w:pPr>
        <w:rPr>
          <w:rFonts w:ascii="標楷體" w:eastAsia="標楷體" w:hAnsi="標楷體"/>
          <w:b/>
          <w:sz w:val="22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58"/>
        <w:gridCol w:w="397"/>
        <w:gridCol w:w="10"/>
        <w:gridCol w:w="387"/>
        <w:gridCol w:w="397"/>
        <w:gridCol w:w="368"/>
        <w:gridCol w:w="29"/>
        <w:gridCol w:w="397"/>
        <w:gridCol w:w="397"/>
        <w:gridCol w:w="397"/>
        <w:gridCol w:w="148"/>
        <w:gridCol w:w="249"/>
        <w:gridCol w:w="397"/>
        <w:gridCol w:w="74"/>
        <w:gridCol w:w="323"/>
        <w:gridCol w:w="713"/>
        <w:gridCol w:w="553"/>
        <w:gridCol w:w="936"/>
        <w:gridCol w:w="3055"/>
      </w:tblGrid>
      <w:tr w:rsidR="0026428D" w:rsidRPr="00A15B82" w:rsidTr="00A15B82">
        <w:trPr>
          <w:trHeight w:val="703"/>
        </w:trPr>
        <w:tc>
          <w:tcPr>
            <w:tcW w:w="2160" w:type="dxa"/>
            <w:gridSpan w:val="4"/>
            <w:vAlign w:val="center"/>
          </w:tcPr>
          <w:p w:rsidR="0026428D" w:rsidRPr="00A15B82" w:rsidRDefault="0026428D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>領款人姓名(正楷)</w:t>
            </w:r>
          </w:p>
        </w:tc>
        <w:tc>
          <w:tcPr>
            <w:tcW w:w="2520" w:type="dxa"/>
            <w:gridSpan w:val="8"/>
            <w:vAlign w:val="center"/>
          </w:tcPr>
          <w:p w:rsidR="0026428D" w:rsidRPr="00A15B82" w:rsidRDefault="0026428D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6428D" w:rsidRPr="00A15B82" w:rsidRDefault="0026428D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  <w:kern w:val="0"/>
              </w:rPr>
              <w:t>電話</w:t>
            </w:r>
          </w:p>
        </w:tc>
        <w:tc>
          <w:tcPr>
            <w:tcW w:w="1589" w:type="dxa"/>
            <w:gridSpan w:val="3"/>
            <w:vAlign w:val="center"/>
          </w:tcPr>
          <w:p w:rsidR="0026428D" w:rsidRPr="00A15B82" w:rsidRDefault="0026428D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26428D" w:rsidRPr="00A15B82" w:rsidRDefault="0026428D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055" w:type="dxa"/>
            <w:vAlign w:val="center"/>
          </w:tcPr>
          <w:p w:rsidR="0026428D" w:rsidRPr="00A15B82" w:rsidRDefault="0026428D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6428D" w:rsidRPr="00A15B82" w:rsidTr="00A15B82">
        <w:tc>
          <w:tcPr>
            <w:tcW w:w="1753" w:type="dxa"/>
            <w:gridSpan w:val="2"/>
            <w:vAlign w:val="center"/>
          </w:tcPr>
          <w:p w:rsidR="00B07346" w:rsidRPr="00A15B82" w:rsidRDefault="00B07346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  <w:kern w:val="0"/>
              </w:rPr>
              <w:t>身分證字號</w:t>
            </w:r>
          </w:p>
        </w:tc>
        <w:tc>
          <w:tcPr>
            <w:tcW w:w="397" w:type="dxa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57" w:type="dxa"/>
            <w:gridSpan w:val="4"/>
          </w:tcPr>
          <w:p w:rsidR="00B07346" w:rsidRPr="00A15B82" w:rsidRDefault="00B07346" w:rsidP="00A15B82">
            <w:pPr>
              <w:spacing w:line="240" w:lineRule="exact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  <w:kern w:val="0"/>
              </w:rPr>
              <w:t>外國人士請填寫</w:t>
            </w:r>
            <w:r w:rsidRPr="00A15B82">
              <w:rPr>
                <w:rFonts w:ascii="標楷體" w:eastAsia="標楷體" w:hAnsi="標楷體" w:cs="新細明體"/>
                <w:b/>
                <w:bCs/>
                <w:kern w:val="0"/>
              </w:rPr>
              <w:t>居留證</w:t>
            </w:r>
            <w:r w:rsidRPr="00A15B82">
              <w:rPr>
                <w:rFonts w:ascii="標楷體" w:eastAsia="標楷體" w:hAnsi="標楷體" w:cs="新細明體"/>
                <w:kern w:val="0"/>
              </w:rPr>
              <w:t>號碼</w:t>
            </w:r>
            <w:r w:rsidRPr="00A15B82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A15B82">
              <w:rPr>
                <w:rFonts w:ascii="標楷體" w:eastAsia="標楷體" w:hAnsi="標楷體"/>
              </w:rPr>
              <w:t>若無居留證則依護照資料，前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5B82">
                <w:rPr>
                  <w:rFonts w:ascii="標楷體" w:eastAsia="標楷體" w:hAnsi="標楷體"/>
                </w:rPr>
                <w:t>8碼</w:t>
              </w:r>
            </w:smartTag>
            <w:r w:rsidRPr="00A15B82">
              <w:rPr>
                <w:rFonts w:ascii="標楷體" w:eastAsia="標楷體" w:hAnsi="標楷體"/>
              </w:rPr>
              <w:t>填上西元出生年月日，後</w:t>
            </w:r>
            <w:smartTag w:uri="urn:schemas-microsoft-com:office:smarttags" w:element="chmetcnv">
              <w:smartTagPr>
                <w:attr w:name="UnitName" w:val="碼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5B82">
                <w:rPr>
                  <w:rFonts w:ascii="標楷體" w:eastAsia="標楷體" w:hAnsi="標楷體"/>
                </w:rPr>
                <w:t>2碼</w:t>
              </w:r>
            </w:smartTag>
            <w:r w:rsidRPr="00A15B82">
              <w:rPr>
                <w:rFonts w:ascii="標楷體" w:eastAsia="標楷體" w:hAnsi="標楷體"/>
              </w:rPr>
              <w:t>填寫所得人英文姓名欄前2個字母</w:t>
            </w:r>
          </w:p>
        </w:tc>
      </w:tr>
      <w:tr w:rsidR="00E44272" w:rsidRPr="00A15B82" w:rsidTr="00A15B82">
        <w:trPr>
          <w:trHeight w:val="1032"/>
        </w:trPr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B4356" w:rsidRPr="00A15B82" w:rsidRDefault="00E44272" w:rsidP="00A15B82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5B82">
              <w:rPr>
                <w:rFonts w:ascii="標楷體" w:eastAsia="標楷體" w:hAnsi="標楷體" w:cs="新細明體"/>
                <w:kern w:val="0"/>
              </w:rPr>
              <w:t>戶籍地址</w:t>
            </w:r>
          </w:p>
          <w:p w:rsidR="00E44272" w:rsidRPr="00A15B82" w:rsidRDefault="00E44272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A15B82">
              <w:rPr>
                <w:rFonts w:ascii="標楷體" w:eastAsia="標楷體" w:hAnsi="標楷體" w:cs="新細明體"/>
                <w:kern w:val="0"/>
              </w:rPr>
              <w:t>外國人士</w:t>
            </w:r>
            <w:r w:rsidR="00C075A1" w:rsidRPr="00A15B82">
              <w:rPr>
                <w:rFonts w:ascii="標楷體" w:eastAsia="標楷體" w:hAnsi="標楷體" w:cs="新細明體" w:hint="eastAsia"/>
                <w:kern w:val="0"/>
              </w:rPr>
              <w:t>請填</w:t>
            </w:r>
            <w:r w:rsidRPr="00A15B82">
              <w:rPr>
                <w:rFonts w:ascii="標楷體" w:eastAsia="標楷體" w:hAnsi="標楷體" w:cs="新細明體"/>
                <w:kern w:val="0"/>
              </w:rPr>
              <w:t>台灣停留居住</w:t>
            </w:r>
            <w:r w:rsidR="0043677B" w:rsidRPr="00A15B82">
              <w:rPr>
                <w:rFonts w:ascii="標楷體" w:eastAsia="標楷體" w:hAnsi="標楷體" w:cs="新細明體" w:hint="eastAsia"/>
                <w:kern w:val="0"/>
              </w:rPr>
              <w:t>地</w:t>
            </w:r>
            <w:r w:rsidRPr="00A15B82">
              <w:rPr>
                <w:rFonts w:ascii="標楷體" w:eastAsia="標楷體" w:hAnsi="標楷體" w:cs="新細明體"/>
                <w:kern w:val="0"/>
              </w:rPr>
              <w:t>址</w:t>
            </w:r>
            <w:r w:rsidRPr="00A15B82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9227" w:type="dxa"/>
            <w:gridSpan w:val="18"/>
            <w:tcBorders>
              <w:bottom w:val="single" w:sz="4" w:space="0" w:color="auto"/>
            </w:tcBorders>
            <w:vAlign w:val="center"/>
          </w:tcPr>
          <w:p w:rsidR="00E44272" w:rsidRPr="00A15B82" w:rsidRDefault="00E44272" w:rsidP="00A15B82">
            <w:pPr>
              <w:ind w:firstLineChars="500" w:firstLine="1200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>縣╲市            區╲鎮╲鄉╲市               里╲村    鄰</w:t>
            </w:r>
          </w:p>
          <w:p w:rsidR="00E44272" w:rsidRPr="00A15B82" w:rsidRDefault="00E44272" w:rsidP="00A15B82">
            <w:pPr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>路╲街       段      巷      弄         號      樓</w:t>
            </w:r>
          </w:p>
        </w:tc>
      </w:tr>
      <w:tr w:rsidR="00BA79BC" w:rsidRPr="00A15B82" w:rsidTr="00A15B82">
        <w:trPr>
          <w:trHeight w:val="353"/>
        </w:trPr>
        <w:tc>
          <w:tcPr>
            <w:tcW w:w="10980" w:type="dxa"/>
            <w:gridSpan w:val="20"/>
            <w:tcBorders>
              <w:bottom w:val="single" w:sz="24" w:space="0" w:color="auto"/>
            </w:tcBorders>
            <w:vAlign w:val="center"/>
          </w:tcPr>
          <w:p w:rsidR="00BA79BC" w:rsidRPr="00A15B82" w:rsidRDefault="006B67F5" w:rsidP="00A15B82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15B82">
              <w:rPr>
                <w:rFonts w:ascii="標楷體" w:eastAsia="標楷體" w:hAnsi="標楷體" w:cs="新細明體" w:hint="eastAsia"/>
                <w:bCs/>
                <w:kern w:val="0"/>
              </w:rPr>
              <w:t>□是 □否</w:t>
            </w:r>
            <w:r w:rsidR="00C855E6" w:rsidRPr="00A15B82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="00BA79BC" w:rsidRPr="00A15B82">
              <w:rPr>
                <w:rFonts w:ascii="標楷體" w:eastAsia="標楷體" w:hAnsi="標楷體" w:cs="新細明體" w:hint="eastAsia"/>
                <w:bCs/>
                <w:kern w:val="0"/>
              </w:rPr>
              <w:t>當年度在台</w:t>
            </w:r>
            <w:r w:rsidRPr="00A15B82">
              <w:rPr>
                <w:rFonts w:ascii="標楷體" w:eastAsia="標楷體" w:hAnsi="標楷體" w:cs="新細明體" w:hint="eastAsia"/>
                <w:bCs/>
                <w:kern w:val="0"/>
              </w:rPr>
              <w:t>居留、停留</w:t>
            </w:r>
            <w:r w:rsidR="00BA79BC" w:rsidRPr="00A15B82">
              <w:rPr>
                <w:rFonts w:ascii="標楷體" w:eastAsia="標楷體" w:hAnsi="標楷體" w:cs="新細明體" w:hint="eastAsia"/>
                <w:bCs/>
                <w:kern w:val="0"/>
              </w:rPr>
              <w:t>天數滿183天</w:t>
            </w:r>
            <w:r w:rsidRPr="00A15B82">
              <w:rPr>
                <w:rFonts w:ascii="標楷體" w:eastAsia="標楷體" w:hAnsi="標楷體" w:cs="新細明體" w:hint="eastAsia"/>
                <w:bCs/>
                <w:kern w:val="0"/>
              </w:rPr>
              <w:t>(勾選是否將影</w:t>
            </w:r>
            <w:r w:rsidR="00C855E6" w:rsidRPr="00A15B82">
              <w:rPr>
                <w:rFonts w:ascii="標楷體" w:eastAsia="標楷體" w:hAnsi="標楷體" w:cs="新細明體" w:hint="eastAsia"/>
                <w:bCs/>
                <w:kern w:val="0"/>
              </w:rPr>
              <w:t>響</w:t>
            </w:r>
            <w:r w:rsidR="00D81CCC" w:rsidRPr="00A15B82">
              <w:rPr>
                <w:rFonts w:ascii="標楷體" w:eastAsia="標楷體" w:hAnsi="標楷體" w:cs="新細明體" w:hint="eastAsia"/>
                <w:bCs/>
                <w:kern w:val="0"/>
              </w:rPr>
              <w:t>稅額</w:t>
            </w:r>
            <w:r w:rsidRPr="00A15B82">
              <w:rPr>
                <w:rFonts w:ascii="標楷體" w:eastAsia="標楷體" w:hAnsi="標楷體" w:cs="新細明體" w:hint="eastAsia"/>
                <w:bCs/>
                <w:kern w:val="0"/>
              </w:rPr>
              <w:t>扣繳率不同)</w:t>
            </w:r>
          </w:p>
        </w:tc>
      </w:tr>
      <w:tr w:rsidR="000B70C4" w:rsidRPr="00A15B82" w:rsidTr="00A15B82">
        <w:trPr>
          <w:trHeight w:val="683"/>
        </w:trPr>
        <w:tc>
          <w:tcPr>
            <w:tcW w:w="10980" w:type="dxa"/>
            <w:gridSpan w:val="2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70C4" w:rsidRPr="00A15B82" w:rsidRDefault="000B70C4" w:rsidP="00A15B82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A15B82">
              <w:rPr>
                <w:rFonts w:ascii="標楷體" w:eastAsia="標楷體" w:hAnsi="標楷體" w:hint="eastAsia"/>
                <w:b/>
              </w:rPr>
              <w:t>領款人簽收</w:t>
            </w:r>
            <w:r w:rsidR="00704929" w:rsidRPr="00A15B82">
              <w:rPr>
                <w:rFonts w:ascii="標楷體" w:eastAsia="標楷體" w:hAnsi="標楷體" w:hint="eastAsia"/>
                <w:b/>
              </w:rPr>
              <w:t>（Signature）</w:t>
            </w:r>
            <w:r w:rsidRPr="00A15B82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E44272" w:rsidRPr="00A15B82" w:rsidTr="00A15B82">
        <w:trPr>
          <w:trHeight w:val="683"/>
        </w:trPr>
        <w:tc>
          <w:tcPr>
            <w:tcW w:w="10980" w:type="dxa"/>
            <w:gridSpan w:val="20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E44272" w:rsidRPr="00A15B82" w:rsidRDefault="00E44272" w:rsidP="00A15B8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 xml:space="preserve">中     華      民      國          </w:t>
            </w:r>
            <w:r w:rsidR="001723B6" w:rsidRPr="00A15B82">
              <w:rPr>
                <w:rFonts w:ascii="標楷體" w:eastAsia="標楷體" w:hAnsi="標楷體" w:hint="eastAsia"/>
              </w:rPr>
              <w:t xml:space="preserve"> </w:t>
            </w:r>
            <w:r w:rsidRPr="00A15B82">
              <w:rPr>
                <w:rFonts w:ascii="標楷體" w:eastAsia="標楷體" w:hAnsi="標楷體" w:hint="eastAsia"/>
              </w:rPr>
              <w:t xml:space="preserve">      年          </w:t>
            </w:r>
            <w:r w:rsidR="001723B6" w:rsidRPr="00A15B82">
              <w:rPr>
                <w:rFonts w:ascii="標楷體" w:eastAsia="標楷體" w:hAnsi="標楷體" w:hint="eastAsia"/>
              </w:rPr>
              <w:t xml:space="preserve"> </w:t>
            </w:r>
            <w:r w:rsidRPr="00A15B82">
              <w:rPr>
                <w:rFonts w:ascii="標楷體" w:eastAsia="標楷體" w:hAnsi="標楷體" w:hint="eastAsia"/>
              </w:rPr>
              <w:t xml:space="preserve">     月                 日       </w:t>
            </w:r>
          </w:p>
        </w:tc>
      </w:tr>
      <w:tr w:rsidR="00E44272" w:rsidRPr="00A15B82" w:rsidTr="00A15B82">
        <w:tc>
          <w:tcPr>
            <w:tcW w:w="10980" w:type="dxa"/>
            <w:gridSpan w:val="20"/>
            <w:tcBorders>
              <w:top w:val="double" w:sz="4" w:space="0" w:color="auto"/>
            </w:tcBorders>
            <w:vAlign w:val="center"/>
          </w:tcPr>
          <w:p w:rsidR="00E44272" w:rsidRPr="00A15B82" w:rsidRDefault="00E44272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hint="eastAsia"/>
              </w:rPr>
              <w:t>以下為外國人填寫部份</w:t>
            </w:r>
            <w:r w:rsidR="006B4356" w:rsidRPr="00A15B82">
              <w:rPr>
                <w:rFonts w:ascii="標楷體" w:eastAsia="標楷體" w:hAnsi="標楷體" w:hint="eastAsia"/>
              </w:rPr>
              <w:t>並檢附護照影本</w:t>
            </w:r>
          </w:p>
        </w:tc>
      </w:tr>
      <w:tr w:rsidR="0026428D" w:rsidRPr="00A15B82" w:rsidTr="00A15B82">
        <w:trPr>
          <w:trHeight w:val="566"/>
        </w:trPr>
        <w:tc>
          <w:tcPr>
            <w:tcW w:w="1595" w:type="dxa"/>
            <w:vAlign w:val="center"/>
          </w:tcPr>
          <w:p w:rsidR="00E44272" w:rsidRPr="00A15B82" w:rsidRDefault="00E44272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  <w:kern w:val="0"/>
              </w:rPr>
              <w:t>出生日期</w:t>
            </w:r>
          </w:p>
        </w:tc>
        <w:tc>
          <w:tcPr>
            <w:tcW w:w="1717" w:type="dxa"/>
            <w:gridSpan w:val="6"/>
            <w:vAlign w:val="center"/>
          </w:tcPr>
          <w:p w:rsidR="00E44272" w:rsidRPr="00A15B82" w:rsidRDefault="00E44272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E44272" w:rsidRPr="00A15B82" w:rsidRDefault="00E44272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  <w:kern w:val="0"/>
              </w:rPr>
              <w:t>國籍</w:t>
            </w:r>
          </w:p>
        </w:tc>
        <w:tc>
          <w:tcPr>
            <w:tcW w:w="1756" w:type="dxa"/>
            <w:gridSpan w:val="5"/>
            <w:vAlign w:val="center"/>
          </w:tcPr>
          <w:p w:rsidR="00E44272" w:rsidRPr="00A15B82" w:rsidRDefault="00E44272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44272" w:rsidRPr="00A15B82" w:rsidRDefault="00E44272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B82">
              <w:rPr>
                <w:rFonts w:ascii="標楷體" w:eastAsia="標楷體" w:hAnsi="標楷體" w:cs="新細明體"/>
                <w:kern w:val="0"/>
              </w:rPr>
              <w:t>護照號碼</w:t>
            </w:r>
          </w:p>
        </w:tc>
        <w:tc>
          <w:tcPr>
            <w:tcW w:w="3055" w:type="dxa"/>
            <w:vAlign w:val="center"/>
          </w:tcPr>
          <w:p w:rsidR="00E44272" w:rsidRPr="00A15B82" w:rsidRDefault="00E44272" w:rsidP="00A15B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4356" w:rsidRPr="00A15B82" w:rsidTr="00A15B82">
        <w:trPr>
          <w:trHeight w:val="778"/>
        </w:trPr>
        <w:tc>
          <w:tcPr>
            <w:tcW w:w="10980" w:type="dxa"/>
            <w:gridSpan w:val="20"/>
          </w:tcPr>
          <w:p w:rsidR="006B4356" w:rsidRPr="00A15B82" w:rsidRDefault="00BB4554" w:rsidP="00A15B82">
            <w:pPr>
              <w:widowControl/>
              <w:spacing w:line="240" w:lineRule="exact"/>
              <w:ind w:left="288" w:hangingChars="100" w:hanging="288"/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</w:pPr>
            <w:r w:rsidRPr="00A15B82">
              <w:rPr>
                <w:rFonts w:ascii="標楷體" w:eastAsia="標楷體" w:hAnsi="標楷體" w:hint="eastAsia"/>
                <w:b/>
                <w:spacing w:val="24"/>
              </w:rPr>
              <w:t>※</w:t>
            </w:r>
            <w:r w:rsidR="000B70C4" w:rsidRPr="00A15B82">
              <w:rPr>
                <w:rFonts w:ascii="標楷體" w:eastAsia="標楷體" w:hAnsi="標楷體" w:hint="eastAsia"/>
                <w:b/>
                <w:spacing w:val="24"/>
              </w:rPr>
              <w:t>注意事項</w:t>
            </w:r>
            <w:r w:rsidR="000B70C4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：依稅法規定，</w:t>
            </w:r>
            <w:r w:rsidR="004D61F9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給付非</w:t>
            </w:r>
            <w:r w:rsidR="000B70C4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境</w:t>
            </w:r>
            <w:r w:rsidR="004D61F9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內居住的個人或在</w:t>
            </w:r>
            <w:r w:rsidR="000B70C4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境</w:t>
            </w:r>
            <w:r w:rsidR="004D61F9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內無固定營業場所</w:t>
            </w:r>
            <w:r w:rsidR="00035565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之</w:t>
            </w:r>
            <w:r w:rsidR="004D61F9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營利事業各類所得時，應於代扣</w:t>
            </w:r>
            <w:r w:rsidR="00035565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稅款之</w:t>
            </w:r>
            <w:r w:rsidR="004D61F9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日起10日內，將所扣稅款向</w:t>
            </w:r>
            <w:r w:rsidR="00035565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國</w:t>
            </w:r>
            <w:r w:rsidR="004D61F9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庫繳清，並隨即開具扣繳憑單向該管稽徵機關申報核驗。</w:t>
            </w:r>
            <w:r w:rsidR="00035565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(如有</w:t>
            </w:r>
            <w:r w:rsidR="000B70C4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前</w:t>
            </w:r>
            <w:r w:rsidR="00035565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述情形，請先洽詢會計室</w:t>
            </w:r>
            <w:r w:rsidR="000B70C4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，以免延遲受罰。</w:t>
            </w:r>
            <w:r w:rsidR="00035565" w:rsidRPr="00A15B82">
              <w:rPr>
                <w:rStyle w:val="mfont-txtcont1"/>
                <w:rFonts w:ascii="標楷體" w:eastAsia="標楷體" w:hAnsi="標楷體" w:cs="Arial" w:hint="default"/>
                <w:b/>
                <w:color w:val="auto"/>
              </w:rPr>
              <w:t>)</w:t>
            </w:r>
          </w:p>
          <w:p w:rsidR="00E5793E" w:rsidRPr="00A15B82" w:rsidRDefault="00BB4554" w:rsidP="00A15B82">
            <w:pPr>
              <w:widowControl/>
              <w:spacing w:line="240" w:lineRule="exact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A15B82">
              <w:rPr>
                <w:rFonts w:ascii="標楷體" w:eastAsia="標楷體" w:hAnsi="標楷體" w:hint="eastAsia"/>
                <w:b/>
                <w:kern w:val="0"/>
              </w:rPr>
              <w:t>※</w:t>
            </w:r>
            <w:r w:rsidR="00D81CCC" w:rsidRPr="00A15B82">
              <w:rPr>
                <w:rFonts w:ascii="標楷體" w:eastAsia="標楷體" w:hAnsi="標楷體" w:hint="eastAsia"/>
                <w:b/>
                <w:kern w:val="0"/>
              </w:rPr>
              <w:t>以上個人資料僅做為通</w:t>
            </w:r>
            <w:r w:rsidR="00E5793E" w:rsidRPr="00A15B82">
              <w:rPr>
                <w:rFonts w:ascii="標楷體" w:eastAsia="標楷體" w:hAnsi="標楷體" w:hint="eastAsia"/>
                <w:b/>
                <w:kern w:val="0"/>
              </w:rPr>
              <w:t>報個人所得及</w:t>
            </w:r>
            <w:r w:rsidR="00D81CCC" w:rsidRPr="00A15B82">
              <w:rPr>
                <w:rFonts w:ascii="標楷體" w:eastAsia="標楷體" w:hAnsi="標楷體" w:hint="eastAsia"/>
                <w:b/>
                <w:kern w:val="0"/>
              </w:rPr>
              <w:t>代扣</w:t>
            </w:r>
            <w:r w:rsidR="00E5793E" w:rsidRPr="00A15B82">
              <w:rPr>
                <w:rFonts w:ascii="標楷體" w:eastAsia="標楷體" w:hAnsi="標楷體" w:hint="eastAsia"/>
                <w:b/>
                <w:kern w:val="0"/>
              </w:rPr>
              <w:t>健保補充保費資料之用，敬請詳實並以正楷填寫。</w:t>
            </w:r>
          </w:p>
        </w:tc>
      </w:tr>
    </w:tbl>
    <w:p w:rsidR="00F27666" w:rsidRPr="00E200F8" w:rsidRDefault="0060496B" w:rsidP="004F4A34">
      <w:pPr>
        <w:spacing w:line="2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</w:t>
      </w:r>
      <w:r w:rsidR="007B5BF2">
        <w:rPr>
          <w:rFonts w:ascii="標楷體" w:eastAsia="標楷體" w:hAnsi="標楷體" w:hint="eastAsia"/>
        </w:rPr>
        <w:t>6</w:t>
      </w:r>
      <w:r w:rsidR="00FA1F65">
        <w:rPr>
          <w:rFonts w:ascii="標楷體" w:eastAsia="標楷體" w:hAnsi="標楷體" w:hint="eastAsia"/>
        </w:rPr>
        <w:t>.</w:t>
      </w:r>
      <w:r w:rsidR="007B5BF2">
        <w:rPr>
          <w:rFonts w:ascii="標楷體" w:eastAsia="標楷體" w:hAnsi="標楷體" w:hint="eastAsia"/>
        </w:rPr>
        <w:t>1</w:t>
      </w:r>
    </w:p>
    <w:sectPr w:rsidR="00F27666" w:rsidRPr="00E200F8" w:rsidSect="00192566">
      <w:pgSz w:w="11907" w:h="16840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98" w:rsidRDefault="00F45A98">
      <w:r>
        <w:separator/>
      </w:r>
    </w:p>
  </w:endnote>
  <w:endnote w:type="continuationSeparator" w:id="0">
    <w:p w:rsidR="00F45A98" w:rsidRDefault="00F4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98" w:rsidRDefault="00F45A98">
      <w:r>
        <w:separator/>
      </w:r>
    </w:p>
  </w:footnote>
  <w:footnote w:type="continuationSeparator" w:id="0">
    <w:p w:rsidR="00F45A98" w:rsidRDefault="00F4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E8C"/>
    <w:multiLevelType w:val="hybridMultilevel"/>
    <w:tmpl w:val="DBC2223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394D39"/>
    <w:multiLevelType w:val="hybridMultilevel"/>
    <w:tmpl w:val="64D26798"/>
    <w:lvl w:ilvl="0" w:tplc="A336DA9C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36"/>
      </w:rPr>
    </w:lvl>
    <w:lvl w:ilvl="1" w:tplc="B1EA0E3A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2"/>
        <w:szCs w:val="22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4B61EC"/>
    <w:multiLevelType w:val="hybridMultilevel"/>
    <w:tmpl w:val="DEB0BD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D13800"/>
    <w:multiLevelType w:val="hybridMultilevel"/>
    <w:tmpl w:val="2A6A9C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B58AD"/>
    <w:multiLevelType w:val="multilevel"/>
    <w:tmpl w:val="B24EF5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7A2420"/>
    <w:multiLevelType w:val="multilevel"/>
    <w:tmpl w:val="207E04A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442210"/>
    <w:multiLevelType w:val="hybridMultilevel"/>
    <w:tmpl w:val="BDF2A32A"/>
    <w:lvl w:ilvl="0" w:tplc="7CDEE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9526AF"/>
    <w:multiLevelType w:val="hybridMultilevel"/>
    <w:tmpl w:val="714C09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BF633A"/>
    <w:multiLevelType w:val="multilevel"/>
    <w:tmpl w:val="DBC2223A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8222B6"/>
    <w:multiLevelType w:val="multilevel"/>
    <w:tmpl w:val="8DF0D3F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333333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A867B3"/>
    <w:multiLevelType w:val="hybridMultilevel"/>
    <w:tmpl w:val="01D0F5BA"/>
    <w:lvl w:ilvl="0" w:tplc="6EDC88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DB7ADC"/>
    <w:multiLevelType w:val="multilevel"/>
    <w:tmpl w:val="7584CFCA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6"/>
      </w:rPr>
    </w:lvl>
    <w:lvl w:ilvl="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2"/>
        <w:szCs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E74E71"/>
    <w:multiLevelType w:val="multilevel"/>
    <w:tmpl w:val="7584CFCA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6"/>
      </w:rPr>
    </w:lvl>
    <w:lvl w:ilvl="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2"/>
        <w:szCs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716415"/>
    <w:multiLevelType w:val="multilevel"/>
    <w:tmpl w:val="2A6A9CB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D74394"/>
    <w:multiLevelType w:val="multilevel"/>
    <w:tmpl w:val="7584CFCA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6"/>
      </w:rPr>
    </w:lvl>
    <w:lvl w:ilvl="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2"/>
        <w:szCs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261B7B"/>
    <w:multiLevelType w:val="multilevel"/>
    <w:tmpl w:val="B4C0C79E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F3E775A"/>
    <w:multiLevelType w:val="hybridMultilevel"/>
    <w:tmpl w:val="207E04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16923E6"/>
    <w:multiLevelType w:val="multilevel"/>
    <w:tmpl w:val="F0C07F2E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3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DB725DF"/>
    <w:multiLevelType w:val="multilevel"/>
    <w:tmpl w:val="DEB0BD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8"/>
  </w:num>
  <w:num w:numId="10">
    <w:abstractNumId w:val="3"/>
  </w:num>
  <w:num w:numId="11">
    <w:abstractNumId w:val="13"/>
  </w:num>
  <w:num w:numId="12">
    <w:abstractNumId w:val="17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BA4"/>
    <w:rsid w:val="000275DB"/>
    <w:rsid w:val="00035565"/>
    <w:rsid w:val="000537A9"/>
    <w:rsid w:val="00061F70"/>
    <w:rsid w:val="0006322C"/>
    <w:rsid w:val="00065D66"/>
    <w:rsid w:val="00070B7D"/>
    <w:rsid w:val="000734C8"/>
    <w:rsid w:val="00097BF1"/>
    <w:rsid w:val="000A2B38"/>
    <w:rsid w:val="000B70C4"/>
    <w:rsid w:val="000C15AF"/>
    <w:rsid w:val="000E3824"/>
    <w:rsid w:val="00123AD8"/>
    <w:rsid w:val="00142C19"/>
    <w:rsid w:val="001723B6"/>
    <w:rsid w:val="00192566"/>
    <w:rsid w:val="001D5A06"/>
    <w:rsid w:val="00206AC2"/>
    <w:rsid w:val="00246241"/>
    <w:rsid w:val="00260128"/>
    <w:rsid w:val="0026428D"/>
    <w:rsid w:val="0026513C"/>
    <w:rsid w:val="002719D7"/>
    <w:rsid w:val="00286BA4"/>
    <w:rsid w:val="002A1D50"/>
    <w:rsid w:val="002B1C67"/>
    <w:rsid w:val="002B4A14"/>
    <w:rsid w:val="00324FAB"/>
    <w:rsid w:val="00336B9A"/>
    <w:rsid w:val="00374912"/>
    <w:rsid w:val="00380E79"/>
    <w:rsid w:val="003901B6"/>
    <w:rsid w:val="00390CB0"/>
    <w:rsid w:val="003B0296"/>
    <w:rsid w:val="003C6A25"/>
    <w:rsid w:val="00400FFD"/>
    <w:rsid w:val="00417669"/>
    <w:rsid w:val="00423960"/>
    <w:rsid w:val="0043677B"/>
    <w:rsid w:val="00450052"/>
    <w:rsid w:val="004504E7"/>
    <w:rsid w:val="00472166"/>
    <w:rsid w:val="00480CCA"/>
    <w:rsid w:val="00493B56"/>
    <w:rsid w:val="004D61F9"/>
    <w:rsid w:val="004F4A34"/>
    <w:rsid w:val="00561E20"/>
    <w:rsid w:val="00570586"/>
    <w:rsid w:val="005E3067"/>
    <w:rsid w:val="0060496B"/>
    <w:rsid w:val="00613A96"/>
    <w:rsid w:val="00617533"/>
    <w:rsid w:val="006860C0"/>
    <w:rsid w:val="00691401"/>
    <w:rsid w:val="006B4356"/>
    <w:rsid w:val="006B67F5"/>
    <w:rsid w:val="006D2C14"/>
    <w:rsid w:val="00704929"/>
    <w:rsid w:val="00725887"/>
    <w:rsid w:val="00740F5A"/>
    <w:rsid w:val="00763692"/>
    <w:rsid w:val="007676C7"/>
    <w:rsid w:val="007839C2"/>
    <w:rsid w:val="0078628D"/>
    <w:rsid w:val="007B5BF2"/>
    <w:rsid w:val="00803162"/>
    <w:rsid w:val="00813E70"/>
    <w:rsid w:val="008441CD"/>
    <w:rsid w:val="00851297"/>
    <w:rsid w:val="0088463C"/>
    <w:rsid w:val="00896158"/>
    <w:rsid w:val="008A0AC0"/>
    <w:rsid w:val="008B11DC"/>
    <w:rsid w:val="008B1B1B"/>
    <w:rsid w:val="008B2256"/>
    <w:rsid w:val="008B3F67"/>
    <w:rsid w:val="008C5AD0"/>
    <w:rsid w:val="008E33ED"/>
    <w:rsid w:val="008E7FF8"/>
    <w:rsid w:val="00914350"/>
    <w:rsid w:val="00922089"/>
    <w:rsid w:val="0094021A"/>
    <w:rsid w:val="009630E2"/>
    <w:rsid w:val="00966296"/>
    <w:rsid w:val="009A67F7"/>
    <w:rsid w:val="009C7AA1"/>
    <w:rsid w:val="009D4A30"/>
    <w:rsid w:val="009E2D5D"/>
    <w:rsid w:val="00A0273B"/>
    <w:rsid w:val="00A15B82"/>
    <w:rsid w:val="00A2386B"/>
    <w:rsid w:val="00A526F2"/>
    <w:rsid w:val="00A61D9F"/>
    <w:rsid w:val="00A63F72"/>
    <w:rsid w:val="00A65311"/>
    <w:rsid w:val="00AA25DC"/>
    <w:rsid w:val="00AE5558"/>
    <w:rsid w:val="00AF1CCC"/>
    <w:rsid w:val="00AF49D0"/>
    <w:rsid w:val="00B07346"/>
    <w:rsid w:val="00B106BB"/>
    <w:rsid w:val="00B25980"/>
    <w:rsid w:val="00B55511"/>
    <w:rsid w:val="00BA79BC"/>
    <w:rsid w:val="00BB4554"/>
    <w:rsid w:val="00BC4F7E"/>
    <w:rsid w:val="00BC52E2"/>
    <w:rsid w:val="00BD09FD"/>
    <w:rsid w:val="00C052CD"/>
    <w:rsid w:val="00C075A1"/>
    <w:rsid w:val="00C24D88"/>
    <w:rsid w:val="00C271DD"/>
    <w:rsid w:val="00C7471F"/>
    <w:rsid w:val="00C761FE"/>
    <w:rsid w:val="00C855E6"/>
    <w:rsid w:val="00CD74E3"/>
    <w:rsid w:val="00D373BC"/>
    <w:rsid w:val="00D81CCC"/>
    <w:rsid w:val="00D9199D"/>
    <w:rsid w:val="00DC1189"/>
    <w:rsid w:val="00DD6B67"/>
    <w:rsid w:val="00E200F8"/>
    <w:rsid w:val="00E36702"/>
    <w:rsid w:val="00E36795"/>
    <w:rsid w:val="00E36D2A"/>
    <w:rsid w:val="00E44272"/>
    <w:rsid w:val="00E531B2"/>
    <w:rsid w:val="00E5793E"/>
    <w:rsid w:val="00EA1D71"/>
    <w:rsid w:val="00EB5808"/>
    <w:rsid w:val="00EF74FB"/>
    <w:rsid w:val="00F05652"/>
    <w:rsid w:val="00F17AA6"/>
    <w:rsid w:val="00F27666"/>
    <w:rsid w:val="00F45A98"/>
    <w:rsid w:val="00F52F6D"/>
    <w:rsid w:val="00F66BFD"/>
    <w:rsid w:val="00F84AA8"/>
    <w:rsid w:val="00FA1F65"/>
    <w:rsid w:val="00FB3869"/>
    <w:rsid w:val="00FC6D02"/>
    <w:rsid w:val="00FD447F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ABE489E"/>
  <w15:docId w15:val="{E4CF0108-5FD8-4A15-BAD0-CDD992B1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B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27666"/>
    <w:rPr>
      <w:b/>
      <w:bCs/>
    </w:rPr>
  </w:style>
  <w:style w:type="character" w:customStyle="1" w:styleId="mfont-txtcont1">
    <w:name w:val="mfont-txtcont1"/>
    <w:basedOn w:val="a0"/>
    <w:rsid w:val="004D61F9"/>
    <w:rPr>
      <w:rFonts w:ascii="細明體" w:eastAsia="細明體" w:hAnsi="細明體" w:hint="eastAsia"/>
      <w:color w:val="333333"/>
      <w:sz w:val="24"/>
      <w:szCs w:val="24"/>
    </w:rPr>
  </w:style>
  <w:style w:type="paragraph" w:styleId="a5">
    <w:name w:val="header"/>
    <w:basedOn w:val="a"/>
    <w:rsid w:val="00604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04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26428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>BENQ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校外人士簽收收據</dc:title>
  <dc:creator>user</dc:creator>
  <cp:lastModifiedBy>123</cp:lastModifiedBy>
  <cp:revision>6</cp:revision>
  <cp:lastPrinted>2015-05-04T06:35:00Z</cp:lastPrinted>
  <dcterms:created xsi:type="dcterms:W3CDTF">2016-11-16T06:48:00Z</dcterms:created>
  <dcterms:modified xsi:type="dcterms:W3CDTF">2020-02-25T00:26:00Z</dcterms:modified>
</cp:coreProperties>
</file>